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B4251E" w:rsidRPr="00026F0A" w:rsidTr="00087E28">
        <w:trPr>
          <w:jc w:val="right"/>
        </w:trPr>
        <w:tc>
          <w:tcPr>
            <w:tcW w:w="4786" w:type="dxa"/>
            <w:shd w:val="clear" w:color="auto" w:fill="auto"/>
          </w:tcPr>
          <w:p w:rsidR="00B4251E" w:rsidRPr="00026F0A" w:rsidRDefault="00B4251E" w:rsidP="00087E28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0" w:name="_GoBack"/>
            <w:bookmarkEnd w:id="0"/>
            <w:r w:rsidRPr="00026F0A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:rsidR="00B4251E" w:rsidRPr="00026F0A" w:rsidRDefault="00B4251E" w:rsidP="00087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0A">
              <w:rPr>
                <w:rFonts w:ascii="Times New Roman" w:hAnsi="Times New Roman"/>
                <w:sz w:val="28"/>
                <w:szCs w:val="28"/>
              </w:rPr>
              <w:t>постановлением Администрации сельского поселения Подлесное</w:t>
            </w:r>
          </w:p>
          <w:p w:rsidR="00B4251E" w:rsidRPr="00026F0A" w:rsidRDefault="00B4251E" w:rsidP="00493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0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93E89">
              <w:rPr>
                <w:rFonts w:ascii="Times New Roman" w:hAnsi="Times New Roman"/>
                <w:sz w:val="28"/>
                <w:szCs w:val="28"/>
              </w:rPr>
              <w:t>04.05.</w:t>
            </w:r>
            <w:r w:rsidRPr="00026F0A">
              <w:rPr>
                <w:rFonts w:ascii="Times New Roman" w:hAnsi="Times New Roman"/>
                <w:sz w:val="28"/>
                <w:szCs w:val="28"/>
              </w:rPr>
              <w:t>20</w:t>
            </w:r>
            <w:r w:rsidR="00493E89">
              <w:rPr>
                <w:rFonts w:ascii="Times New Roman" w:hAnsi="Times New Roman"/>
                <w:sz w:val="28"/>
                <w:szCs w:val="28"/>
              </w:rPr>
              <w:t>22</w:t>
            </w:r>
            <w:r w:rsidRPr="00026F0A">
              <w:rPr>
                <w:rFonts w:ascii="Times New Roman" w:hAnsi="Times New Roman"/>
                <w:sz w:val="28"/>
                <w:szCs w:val="28"/>
              </w:rPr>
              <w:t xml:space="preserve"> г.  № </w:t>
            </w:r>
            <w:r w:rsidR="00493E8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6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ПРЕДОСТАВЛЕНИЯ И РАЗМЕЩЕНИЯ ИНФОРМАЦИИ О </w:t>
      </w: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6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Pr="00026F0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ПОДЛЕСНОЕ В СООТВЕТСТВИИ</w:t>
      </w:r>
      <w:r w:rsidRPr="00026F0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С УСТАВОМ СЕЛЬСКОГО ПОСЕЛЕНИЯ ПОДЛЕСНОЕ </w:t>
      </w:r>
      <w:r w:rsidRPr="00026F0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со статьей </w:t>
      </w:r>
      <w:r w:rsidRPr="00026F0A">
        <w:rPr>
          <w:rFonts w:ascii="Times New Roman" w:hAnsi="Times New Roman"/>
          <w:sz w:val="28"/>
          <w:szCs w:val="28"/>
        </w:rPr>
        <w:t>349</w:t>
      </w:r>
      <w:r w:rsidRPr="00026F0A"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кодекса Российской Федерации и определяет процедуру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Pr="00026F0A">
        <w:rPr>
          <w:rFonts w:ascii="Times New Roman" w:hAnsi="Times New Roman"/>
          <w:sz w:val="28"/>
          <w:szCs w:val="28"/>
        </w:rPr>
        <w:t>сельского поселения Подлесное)</w:t>
      </w: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информация) в информационно-телекоммуникационной сети «Интернет».</w:t>
      </w: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2. Лица, указанные в пункте 1 настоящего Порядка, ежегодно в срок не позднее 20 февраля года, следующего за отчетным годом, представляют информацию в </w:t>
      </w:r>
      <w:r w:rsidRPr="00026F0A">
        <w:rPr>
          <w:rFonts w:ascii="Times New Roman" w:hAnsi="Times New Roman"/>
          <w:bCs/>
          <w:sz w:val="28"/>
          <w:szCs w:val="28"/>
        </w:rPr>
        <w:t>администрацию сельского поселения Подлесное</w:t>
      </w: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бумажном носителе по форме согласно приложения к настоящему Порядку.</w:t>
      </w: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26F0A"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  <w:proofErr w:type="gramStart"/>
      <w:r w:rsidRPr="00026F0A">
        <w:rPr>
          <w:rFonts w:ascii="Times New Roman" w:hAnsi="Times New Roman"/>
          <w:bCs/>
          <w:sz w:val="28"/>
          <w:szCs w:val="28"/>
        </w:rPr>
        <w:t xml:space="preserve">Подлесное </w:t>
      </w: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proofErr w:type="gramEnd"/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1 марта года, следующего за отчетным годом, обеспечивает подготовку сводной информации по соответствующему муниципальному учреждению, муниципальному унитарному предприятию (далее – сводная информация) и размещение сводной информации на официальном сайте администрации </w:t>
      </w:r>
      <w:r w:rsidRPr="00026F0A">
        <w:rPr>
          <w:rFonts w:ascii="Times New Roman" w:hAnsi="Times New Roman"/>
          <w:sz w:val="28"/>
          <w:szCs w:val="28"/>
        </w:rPr>
        <w:t>сельского поселения Подлесное (далее – официальный сайт)</w:t>
      </w: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>4. В составе сводной информации указывается полное наименование муниципального учреждения, муниципального унитарного предприятия, а также занимаемая должность, фамилия, имя и отчество (при наличии) каждого лица, в отношении которого размещается информация.</w:t>
      </w: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>5. В составе сводной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руководителей, их заместителей и главных бухгалтеров муниципальных учреждений, муниципальных унитарных предприятий, а также сведения, отнесенные к государственной тайне или сведениям конфиденциального характера.</w:t>
      </w: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Должностные лица администрации </w:t>
      </w:r>
      <w:r w:rsidRPr="00026F0A">
        <w:rPr>
          <w:rFonts w:ascii="Times New Roman" w:hAnsi="Times New Roman"/>
          <w:sz w:val="28"/>
          <w:szCs w:val="28"/>
        </w:rPr>
        <w:t>сельского поселения Подлесное</w:t>
      </w: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обеспечивающие подготовку сводной информации,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:rsidR="00B4251E" w:rsidRPr="00026F0A" w:rsidRDefault="00B4251E" w:rsidP="00B42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4251E" w:rsidRPr="00026F0A" w:rsidSect="0039740C">
          <w:headerReference w:type="firs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Контроль полноты и своевременности размещения информации осуществляется Главой </w:t>
      </w:r>
      <w:r w:rsidRPr="00026F0A">
        <w:rPr>
          <w:rFonts w:ascii="Times New Roman" w:hAnsi="Times New Roman"/>
          <w:sz w:val="28"/>
          <w:szCs w:val="28"/>
        </w:rPr>
        <w:t>сельского поселения Подлесное</w:t>
      </w:r>
      <w:r w:rsidRPr="00026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51E" w:rsidRPr="00026F0A" w:rsidRDefault="00B4251E" w:rsidP="00B4251E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51E" w:rsidRPr="00026F0A" w:rsidRDefault="00B4251E" w:rsidP="00B425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0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4251E" w:rsidRPr="00026F0A" w:rsidRDefault="00B4251E" w:rsidP="00B425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0A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B4251E" w:rsidRPr="00026F0A" w:rsidRDefault="00B4251E" w:rsidP="00B4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251E" w:rsidRPr="00026F0A" w:rsidRDefault="00B4251E" w:rsidP="00B425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0A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4251E" w:rsidRPr="00026F0A" w:rsidRDefault="00B4251E" w:rsidP="00B4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4251E" w:rsidRPr="00026F0A" w:rsidRDefault="00B4251E" w:rsidP="00B42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0A"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</w:p>
    <w:p w:rsidR="00B4251E" w:rsidRPr="00026F0A" w:rsidRDefault="00B4251E" w:rsidP="00B425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0A">
        <w:rPr>
          <w:rFonts w:ascii="Times New Roman" w:eastAsia="Times New Roman" w:hAnsi="Times New Roman"/>
          <w:sz w:val="24"/>
          <w:szCs w:val="24"/>
          <w:lang w:eastAsia="ru-RU"/>
        </w:rPr>
        <w:t>о среднемесячной заработной плате</w:t>
      </w:r>
    </w:p>
    <w:p w:rsidR="00B4251E" w:rsidRPr="00026F0A" w:rsidRDefault="00B4251E" w:rsidP="00B4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443"/>
        <w:gridCol w:w="80"/>
      </w:tblGrid>
      <w:tr w:rsidR="00B4251E" w:rsidRPr="00026F0A" w:rsidTr="00087E2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государственной организации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51E" w:rsidRPr="00026F0A" w:rsidTr="00087E2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51E" w:rsidRPr="00026F0A" w:rsidTr="00087E2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51E" w:rsidRPr="00026F0A" w:rsidTr="00087E2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(руб.) за ____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51E" w:rsidRPr="00026F0A" w:rsidRDefault="00B4251E" w:rsidP="00087E28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251E" w:rsidRPr="00026F0A" w:rsidRDefault="00B4251E" w:rsidP="00B4251E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069" w:rsidRDefault="003F7069"/>
    <w:sectPr w:rsidR="003F7069" w:rsidSect="0039740C"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00" w:rsidRDefault="00274200">
      <w:pPr>
        <w:spacing w:after="0" w:line="240" w:lineRule="auto"/>
      </w:pPr>
      <w:r>
        <w:separator/>
      </w:r>
    </w:p>
  </w:endnote>
  <w:endnote w:type="continuationSeparator" w:id="0">
    <w:p w:rsidR="00274200" w:rsidRDefault="0027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00" w:rsidRDefault="00274200">
      <w:pPr>
        <w:spacing w:after="0" w:line="240" w:lineRule="auto"/>
      </w:pPr>
      <w:r>
        <w:separator/>
      </w:r>
    </w:p>
  </w:footnote>
  <w:footnote w:type="continuationSeparator" w:id="0">
    <w:p w:rsidR="00274200" w:rsidRDefault="0027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0C" w:rsidRDefault="00274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0C" w:rsidRDefault="00274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E"/>
    <w:rsid w:val="001177F0"/>
    <w:rsid w:val="00125A0F"/>
    <w:rsid w:val="00274200"/>
    <w:rsid w:val="003F7069"/>
    <w:rsid w:val="00493E89"/>
    <w:rsid w:val="00753CBA"/>
    <w:rsid w:val="009E3085"/>
    <w:rsid w:val="00B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0FD06-EBC2-425C-B9C8-64913AB2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1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25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4251E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B4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E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Жирохов Василий Михайлович</dc:creator>
  <cp:keywords/>
  <dc:description/>
  <cp:lastModifiedBy>Авдеева НВ</cp:lastModifiedBy>
  <cp:revision>6</cp:revision>
  <dcterms:created xsi:type="dcterms:W3CDTF">2022-04-11T12:34:00Z</dcterms:created>
  <dcterms:modified xsi:type="dcterms:W3CDTF">2022-05-19T05:39:00Z</dcterms:modified>
</cp:coreProperties>
</file>