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7E" w:rsidRPr="00DB7068" w:rsidRDefault="0064547E" w:rsidP="00640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0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B92216" w:rsidRPr="00DB7068" w:rsidRDefault="00B92216" w:rsidP="0064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06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B92216" w:rsidRPr="00DB7068" w:rsidRDefault="00B92216" w:rsidP="0064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6B0E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Подлесное</w:t>
      </w:r>
    </w:p>
    <w:p w:rsidR="0064547E" w:rsidRPr="00DB7068" w:rsidRDefault="00B92216" w:rsidP="00640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9422D">
        <w:rPr>
          <w:rFonts w:ascii="Times New Roman" w:eastAsia="Times New Roman" w:hAnsi="Times New Roman" w:cs="Times New Roman"/>
          <w:sz w:val="28"/>
          <w:szCs w:val="28"/>
          <w:lang w:eastAsia="ar-SA"/>
        </w:rPr>
        <w:t>27.12.2019</w:t>
      </w:r>
      <w:r w:rsidR="00CB75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686D" w:rsidRPr="00DB70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DB706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94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299</w:t>
      </w:r>
    </w:p>
    <w:p w:rsidR="00B92216" w:rsidRPr="00DB7068" w:rsidRDefault="00B92216" w:rsidP="00640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47E" w:rsidRPr="00DB7068" w:rsidRDefault="0064547E" w:rsidP="00640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проверки соблюдения гражданином, замещавшим должность муниципальной службы </w:t>
      </w:r>
      <w:r w:rsidR="00EE67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Подлесного</w:t>
      </w:r>
      <w:r w:rsidR="00D439CC" w:rsidRPr="00DB70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Pr="00DB70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 </w:t>
      </w:r>
    </w:p>
    <w:p w:rsidR="00F0556E" w:rsidRPr="00DB7068" w:rsidRDefault="00F0556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47E" w:rsidRPr="00DB7068" w:rsidRDefault="00B92216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1. </w:t>
      </w:r>
      <w:r w:rsidR="0064547E" w:rsidRPr="00DB706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осуществления проверки: </w:t>
      </w:r>
    </w:p>
    <w:p w:rsidR="0064547E" w:rsidRPr="00DB7068" w:rsidRDefault="0064547E" w:rsidP="004E3853">
      <w:pPr>
        <w:pStyle w:val="ConsPlusDocLis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соблюдения гражданином, замещавшим должность муниципальной службы, включенную в перечень д</w:t>
      </w:r>
      <w:r w:rsidR="0082686D" w:rsidRPr="00DB7068">
        <w:rPr>
          <w:rFonts w:ascii="Times New Roman" w:hAnsi="Times New Roman" w:cs="Times New Roman"/>
          <w:sz w:val="28"/>
          <w:szCs w:val="28"/>
        </w:rPr>
        <w:t xml:space="preserve">олжностей муниципальной службы, </w:t>
      </w:r>
      <w:r w:rsidRPr="00DB7068">
        <w:rPr>
          <w:rFonts w:ascii="Times New Roman" w:hAnsi="Times New Roman" w:cs="Times New Roman"/>
          <w:sz w:val="28"/>
          <w:szCs w:val="28"/>
        </w:rPr>
        <w:t xml:space="preserve">(далее –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месяца, стоимостью более 100 тысяч рублей, если отдельные функции муниципального (административному)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урегулированию конфликта интересов </w:t>
      </w:r>
      <w:r w:rsidR="00D74CA4" w:rsidRPr="00DB706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B0E61">
        <w:rPr>
          <w:rFonts w:ascii="Times New Roman" w:hAnsi="Times New Roman" w:cs="Times New Roman"/>
          <w:sz w:val="28"/>
          <w:szCs w:val="28"/>
        </w:rPr>
        <w:t>Подлесное</w:t>
      </w:r>
      <w:r w:rsidR="00D74CA4" w:rsidRPr="00DB7068">
        <w:rPr>
          <w:rFonts w:ascii="Times New Roman" w:hAnsi="Times New Roman" w:cs="Times New Roman"/>
          <w:sz w:val="28"/>
          <w:szCs w:val="28"/>
        </w:rPr>
        <w:t xml:space="preserve"> </w:t>
      </w:r>
      <w:r w:rsidRPr="00DB7068">
        <w:rPr>
          <w:rFonts w:ascii="Times New Roman" w:hAnsi="Times New Roman" w:cs="Times New Roman"/>
          <w:sz w:val="28"/>
          <w:szCs w:val="28"/>
        </w:rPr>
        <w:t>(далее – комиссия);</w:t>
      </w:r>
    </w:p>
    <w:p w:rsidR="0064547E" w:rsidRPr="00DB7068" w:rsidRDefault="0064547E" w:rsidP="004E3853">
      <w:pPr>
        <w:pStyle w:val="ConsPlusDocLis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64547E" w:rsidRPr="00DB7068" w:rsidRDefault="00D74CA4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2.</w:t>
      </w:r>
      <w:r w:rsidR="0064547E" w:rsidRPr="00DB7068">
        <w:rPr>
          <w:rFonts w:ascii="Times New Roman" w:hAnsi="Times New Roman" w:cs="Times New Roman"/>
          <w:sz w:val="28"/>
          <w:szCs w:val="28"/>
        </w:rPr>
        <w:t xml:space="preserve"> Основаниями для осуществления проверки являются: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б) не</w:t>
      </w:r>
      <w:r w:rsidR="006B0E61">
        <w:rPr>
          <w:rFonts w:ascii="Times New Roman" w:hAnsi="Times New Roman" w:cs="Times New Roman"/>
          <w:sz w:val="28"/>
          <w:szCs w:val="28"/>
        </w:rPr>
        <w:t xml:space="preserve"> </w:t>
      </w:r>
      <w:r w:rsidRPr="00DB7068">
        <w:rPr>
          <w:rFonts w:ascii="Times New Roman" w:hAnsi="Times New Roman" w:cs="Times New Roman"/>
          <w:sz w:val="28"/>
          <w:szCs w:val="28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</w:t>
      </w:r>
      <w:r w:rsidRPr="00DB7068"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должностные (служебные) обязанности муниципального служащего;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специалистом, ответственным за ведение кадрового делопроизводства в администрации </w:t>
      </w:r>
      <w:r w:rsidR="009942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E61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068">
        <w:rPr>
          <w:rFonts w:ascii="Times New Roman" w:hAnsi="Times New Roman" w:cs="Times New Roman"/>
          <w:sz w:val="28"/>
          <w:szCs w:val="28"/>
        </w:rPr>
        <w:t>по решению главы муниципального образования либо должностного лица, которому такие полномочия предоставлены, в течение 10 дней с момента наступления одного из оснований для осуществления проверки, предусмотренных пунктом 2 настоящего Порядка.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5. В случае поступления информации, предусмотренной подпунктом «а» пункта 2 настоящего Порядка, специалист, ответственный за ведение кадрового делопроизводства в администрации </w:t>
      </w:r>
      <w:r w:rsidR="009942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E61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>, проверяет наличие в личном деле лица, замещавшего должность муниципальной службы,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согласия, специалист, ответственный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3392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 xml:space="preserve">, информирует главу муниципального образования либо должностное лицо, которому такие полномочия предоставлены, о соблюдении гражданином, замещавшим должность муниципальной службы, и работодателем требований Федерального закона от 25.12.2008 № 273-ФЗ «О противодействии коррупции». Письмо работодателя и информация специалиста, ответственного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67BC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7068">
        <w:rPr>
          <w:rFonts w:ascii="Times New Roman" w:hAnsi="Times New Roman" w:cs="Times New Roman"/>
          <w:sz w:val="28"/>
          <w:szCs w:val="28"/>
        </w:rPr>
        <w:t>приобщается к личному делу гражданина, замещавшего должность муниципальной службы.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даче согласия или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специалист, ответственный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3392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>, информирует об этом главу муниципального образования либо должностное лицо, которому такие полномочия предоставлены.</w:t>
      </w:r>
    </w:p>
    <w:p w:rsidR="00FB32D3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 требований Федерального закона от 25.12.2008 № 273-ФЗ «О противодействии коррупции» направляется его работодателю. 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специалист, ответственный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0E61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 xml:space="preserve">, </w:t>
      </w:r>
      <w:r w:rsidR="002C26DE">
        <w:rPr>
          <w:rFonts w:ascii="Times New Roman" w:hAnsi="Times New Roman" w:cs="Times New Roman"/>
          <w:sz w:val="28"/>
          <w:szCs w:val="28"/>
        </w:rPr>
        <w:t>направляет</w:t>
      </w:r>
      <w:r w:rsidRPr="00DB7068">
        <w:rPr>
          <w:rFonts w:ascii="Times New Roman" w:hAnsi="Times New Roman" w:cs="Times New Roman"/>
          <w:sz w:val="28"/>
          <w:szCs w:val="28"/>
        </w:rPr>
        <w:t xml:space="preserve"> </w:t>
      </w:r>
      <w:r w:rsidR="002C26DE" w:rsidRPr="00DB7068">
        <w:rPr>
          <w:rFonts w:ascii="Times New Roman" w:hAnsi="Times New Roman" w:cs="Times New Roman"/>
          <w:sz w:val="28"/>
          <w:szCs w:val="28"/>
        </w:rPr>
        <w:t>указанн</w:t>
      </w:r>
      <w:r w:rsidR="002C26DE">
        <w:rPr>
          <w:rFonts w:ascii="Times New Roman" w:hAnsi="Times New Roman" w:cs="Times New Roman"/>
          <w:sz w:val="28"/>
          <w:szCs w:val="28"/>
        </w:rPr>
        <w:t xml:space="preserve">ую информацию </w:t>
      </w:r>
      <w:r w:rsidRPr="00DB7068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2C26DE">
        <w:rPr>
          <w:rFonts w:ascii="Times New Roman" w:hAnsi="Times New Roman" w:cs="Times New Roman"/>
          <w:sz w:val="28"/>
          <w:szCs w:val="28"/>
        </w:rPr>
        <w:t xml:space="preserve">Вологодского </w:t>
      </w:r>
      <w:r w:rsidRPr="00DB7068">
        <w:rPr>
          <w:rFonts w:ascii="Times New Roman" w:hAnsi="Times New Roman" w:cs="Times New Roman"/>
          <w:sz w:val="28"/>
          <w:szCs w:val="28"/>
        </w:rPr>
        <w:t>района для принятия мер прокурорского реагирования.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6. В случае 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специалист, ответственный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3392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>, информирует прокуратуру района о несоблюдении работодателем обязанности, предусмотренной частью 4 статьи 12 Федерального закона от 25.12.2008 № 273-ФЗ «О противодействии коррупции».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подпунктом «в» пункта 2 настоящего Порядка, специалист, ответственный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3392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>, проверяет наличие в личном деле лица, замещавшего должность муниципальной службы: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специалист, ответственный за ведение кадрового делопроизводства в администрации 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3392">
        <w:rPr>
          <w:rFonts w:ascii="Times New Roman" w:hAnsi="Times New Roman" w:cs="Times New Roman"/>
          <w:sz w:val="28"/>
          <w:szCs w:val="28"/>
        </w:rPr>
        <w:t>Подлесное</w:t>
      </w:r>
      <w:r w:rsidRPr="00DB7068">
        <w:rPr>
          <w:rFonts w:ascii="Times New Roman" w:hAnsi="Times New Roman" w:cs="Times New Roman"/>
          <w:sz w:val="28"/>
          <w:szCs w:val="28"/>
        </w:rPr>
        <w:t>, информирует лиц, направивших информацию, о соблюдении гражданином и работодателем требований Федерального закона от 25.12.2008 № 273-ФЗ «О противодействии коррупции».</w:t>
      </w:r>
    </w:p>
    <w:p w:rsidR="0064547E" w:rsidRPr="00DB7068" w:rsidRDefault="0064547E" w:rsidP="0064049E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068"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специалист, ответственный за ведение кадрового делопроизводства в администрации</w:t>
      </w:r>
      <w:r w:rsidR="00AA0FBB" w:rsidRPr="00DB70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7068">
        <w:rPr>
          <w:rFonts w:ascii="Times New Roman" w:hAnsi="Times New Roman" w:cs="Times New Roman"/>
          <w:sz w:val="28"/>
          <w:szCs w:val="28"/>
        </w:rPr>
        <w:t>, информирует прокуратуру района и лиц, направивших информацию, о несоблюдении гражданином и (или) работодателем требований Федерального закона от 25.12.2008 № 273-ФЗ «О противодействии коррупции».</w:t>
      </w:r>
    </w:p>
    <w:sectPr w:rsidR="0064547E" w:rsidRPr="00DB7068" w:rsidSect="00DB7068">
      <w:pgSz w:w="11906" w:h="16838"/>
      <w:pgMar w:top="1134" w:right="567" w:bottom="709" w:left="1418" w:header="720" w:footer="720" w:gutter="0"/>
      <w:pgNumType w:start="1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20" w:rsidRDefault="006F7120" w:rsidP="006B0E61">
      <w:pPr>
        <w:spacing w:after="0" w:line="240" w:lineRule="auto"/>
      </w:pPr>
      <w:r>
        <w:separator/>
      </w:r>
    </w:p>
  </w:endnote>
  <w:endnote w:type="continuationSeparator" w:id="0">
    <w:p w:rsidR="006F7120" w:rsidRDefault="006F7120" w:rsidP="006B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422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 PL SungtiL GB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20" w:rsidRDefault="006F7120" w:rsidP="006B0E61">
      <w:pPr>
        <w:spacing w:after="0" w:line="240" w:lineRule="auto"/>
      </w:pPr>
      <w:r>
        <w:separator/>
      </w:r>
    </w:p>
  </w:footnote>
  <w:footnote w:type="continuationSeparator" w:id="0">
    <w:p w:rsidR="006F7120" w:rsidRDefault="006F7120" w:rsidP="006B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D6B"/>
    <w:multiLevelType w:val="hybridMultilevel"/>
    <w:tmpl w:val="2EB68ADA"/>
    <w:lvl w:ilvl="0" w:tplc="E7E040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67367"/>
    <w:multiLevelType w:val="hybridMultilevel"/>
    <w:tmpl w:val="DC12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040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49E"/>
    <w:rsid w:val="00006EE1"/>
    <w:rsid w:val="000507EA"/>
    <w:rsid w:val="00185D25"/>
    <w:rsid w:val="002C26DE"/>
    <w:rsid w:val="003161A4"/>
    <w:rsid w:val="00443D4A"/>
    <w:rsid w:val="00496831"/>
    <w:rsid w:val="004E3853"/>
    <w:rsid w:val="006143A1"/>
    <w:rsid w:val="0064049E"/>
    <w:rsid w:val="0064547E"/>
    <w:rsid w:val="00684520"/>
    <w:rsid w:val="006A3B85"/>
    <w:rsid w:val="006B0E61"/>
    <w:rsid w:val="006D27D2"/>
    <w:rsid w:val="006F7120"/>
    <w:rsid w:val="0079422D"/>
    <w:rsid w:val="0082686D"/>
    <w:rsid w:val="00870A43"/>
    <w:rsid w:val="009942BB"/>
    <w:rsid w:val="00AA0FBB"/>
    <w:rsid w:val="00AC3392"/>
    <w:rsid w:val="00B055CC"/>
    <w:rsid w:val="00B92216"/>
    <w:rsid w:val="00B95370"/>
    <w:rsid w:val="00C60F93"/>
    <w:rsid w:val="00CB1E93"/>
    <w:rsid w:val="00CB75D3"/>
    <w:rsid w:val="00D439CC"/>
    <w:rsid w:val="00D74CA4"/>
    <w:rsid w:val="00DB7068"/>
    <w:rsid w:val="00DC48A2"/>
    <w:rsid w:val="00EE67BC"/>
    <w:rsid w:val="00F0556E"/>
    <w:rsid w:val="00F37D75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578F3F-B3F0-4CC8-9403-A62A7093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MS Mincho" w:hAnsi="Calibri" w:cs="font422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blk">
    <w:name w:val="blk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Номер страницы1"/>
    <w:basedOn w:val="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/>
      <w:color w:val="00000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ConsPlusDocList">
    <w:name w:val="ConsPlusDocList"/>
    <w:pPr>
      <w:widowControl w:val="0"/>
      <w:suppressAutoHyphens/>
      <w:textAlignment w:val="baseline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hAnsi="Arial" w:cs="Mangal"/>
      <w:kern w:val="1"/>
      <w:sz w:val="21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er1">
    <w:name w:val="Header1"/>
    <w:basedOn w:val="Standard"/>
    <w:pPr>
      <w:suppressLineNumbers/>
      <w:tabs>
        <w:tab w:val="center" w:pos="4961"/>
        <w:tab w:val="right" w:pos="9922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nhideWhenUsed/>
    <w:rsid w:val="006B0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B0E61"/>
    <w:rPr>
      <w:rFonts w:ascii="Calibri" w:eastAsia="MS Mincho" w:hAnsi="Calibri" w:cs="font422"/>
      <w:kern w:val="1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31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161A4"/>
    <w:rPr>
      <w:rFonts w:ascii="Tahoma" w:eastAsia="MS Mincho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СОСНОВСКОЕ</vt:lpstr>
    </vt:vector>
  </TitlesOfParts>
  <Company>DG Win&amp;Soft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СОСНОВСКОЕ</dc:title>
  <dc:creator>Sasha</dc:creator>
  <cp:lastModifiedBy>Авдеева НВ</cp:lastModifiedBy>
  <cp:revision>13</cp:revision>
  <cp:lastPrinted>2019-12-31T07:29:00Z</cp:lastPrinted>
  <dcterms:created xsi:type="dcterms:W3CDTF">2019-11-20T07:45:00Z</dcterms:created>
  <dcterms:modified xsi:type="dcterms:W3CDTF">2020-01-09T12:24:00Z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